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44" w:rsidRPr="00123544" w:rsidRDefault="00123544" w:rsidP="001235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2354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71398A">
        <w:rPr>
          <w:rFonts w:ascii="Times New Roman" w:eastAsia="Times New Roman" w:hAnsi="Times New Roman" w:cs="Times New Roman"/>
          <w:b/>
          <w:bCs/>
          <w:sz w:val="24"/>
          <w:szCs w:val="24"/>
        </w:rPr>
        <w:t>ОЯСНИТЕЛЬНАЯ ЗАПИСКА</w:t>
      </w:r>
    </w:p>
    <w:p w:rsidR="00123544" w:rsidRPr="00123544" w:rsidRDefault="00123544" w:rsidP="00123544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98A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BD3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изобразительному искусству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EA1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EA186D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EA1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7.2)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4B5B" w:rsidRPr="00C915F6" w:rsidRDefault="00154B5B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71398A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FE10D5" w:rsidRPr="00B719D2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10D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E10D5">
        <w:rPr>
          <w:rFonts w:ascii="Times New Roman" w:hAnsi="Times New Roman" w:cs="Times New Roman"/>
          <w:sz w:val="24"/>
          <w:szCs w:val="24"/>
        </w:rPr>
        <w:t>а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E10D5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E10D5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E10D5">
        <w:rPr>
          <w:rFonts w:ascii="Times New Roman" w:hAnsi="Times New Roman" w:cs="Times New Roman"/>
          <w:sz w:val="24"/>
          <w:szCs w:val="24"/>
        </w:rPr>
        <w:t xml:space="preserve"> </w:t>
      </w:r>
      <w:r w:rsidR="00FE10D5" w:rsidRPr="00B719D2">
        <w:rPr>
          <w:rFonts w:ascii="Times New Roman" w:hAnsi="Times New Roman" w:cs="Times New Roman"/>
          <w:sz w:val="24"/>
          <w:szCs w:val="24"/>
        </w:rPr>
        <w:t>1</w:t>
      </w:r>
      <w:r w:rsidR="00FE10D5">
        <w:rPr>
          <w:rFonts w:ascii="Times New Roman" w:hAnsi="Times New Roman" w:cs="Times New Roman"/>
          <w:sz w:val="24"/>
          <w:szCs w:val="24"/>
        </w:rPr>
        <w:t> </w:t>
      </w:r>
      <w:r w:rsidR="00FE10D5" w:rsidRPr="00B719D2">
        <w:rPr>
          <w:rFonts w:ascii="Times New Roman" w:hAnsi="Times New Roman" w:cs="Times New Roman"/>
          <w:sz w:val="24"/>
          <w:szCs w:val="24"/>
        </w:rPr>
        <w:t>598</w:t>
      </w:r>
      <w:r w:rsidR="00FE10D5">
        <w:rPr>
          <w:rFonts w:ascii="Times New Roman" w:hAnsi="Times New Roman" w:cs="Times New Roman"/>
          <w:sz w:val="24"/>
          <w:szCs w:val="24"/>
        </w:rPr>
        <w:t>;</w:t>
      </w:r>
    </w:p>
    <w:p w:rsidR="00FE10D5" w:rsidRPr="005A0A7A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5A0A7A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</w:t>
      </w:r>
      <w:r w:rsidR="00D00DB0" w:rsidRPr="005A0A7A">
        <w:rPr>
          <w:rFonts w:ascii="Times New Roman" w:hAnsi="Times New Roman" w:cs="Times New Roman"/>
          <w:sz w:val="24"/>
          <w:szCs w:val="24"/>
        </w:rPr>
        <w:t>го образования обучающихся с ЗПР</w:t>
      </w:r>
      <w:r w:rsidR="005A0A7A" w:rsidRPr="005A0A7A">
        <w:rPr>
          <w:rFonts w:ascii="Times New Roman" w:hAnsi="Times New Roman" w:cs="Times New Roman"/>
          <w:sz w:val="24"/>
          <w:szCs w:val="24"/>
        </w:rPr>
        <w:t xml:space="preserve"> </w:t>
      </w:r>
      <w:r w:rsidR="00D00DB0" w:rsidRPr="005A0A7A">
        <w:rPr>
          <w:rFonts w:ascii="Times New Roman" w:hAnsi="Times New Roman" w:cs="Times New Roman"/>
          <w:sz w:val="24"/>
          <w:szCs w:val="24"/>
        </w:rPr>
        <w:t>(вариант 7.2)</w:t>
      </w:r>
      <w:r w:rsidRPr="005A0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Pr="005A0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5A0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</w:t>
      </w:r>
      <w:r w:rsidR="00D00DB0" w:rsidRPr="005A0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  </w:t>
      </w:r>
      <w:proofErr w:type="spellStart"/>
      <w:r w:rsidR="00D00DB0" w:rsidRPr="005A0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D00DB0" w:rsidRPr="005A0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121/1 от 13.11.2019</w:t>
      </w:r>
      <w:r w:rsidRPr="005A0A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55C94" w:rsidRPr="00576834" w:rsidRDefault="00FE10D5" w:rsidP="00FE10D5">
      <w:pPr>
        <w:tabs>
          <w:tab w:val="left" w:pos="1276"/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01855" w:rsidRP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Авторская программа: Изобразительное искусство»: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, В.Г.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Горяева, Г.Е. Гуровой и др. Изобразительное искусство: Рабочие программы. 1-4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класс/под ред.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. М.: «Просвещение»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 2019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г. </w:t>
      </w:r>
    </w:p>
    <w:p w:rsidR="00375328" w:rsidRDefault="00201855" w:rsidP="00FE10D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D2668" w:rsidRPr="00176E2D" w:rsidRDefault="00AD2668" w:rsidP="00AD2668">
      <w:pPr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  <w:t>Цель программы</w:t>
      </w:r>
      <w:r w:rsidRPr="00176E2D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– развитие изобразительной культуры школьников как неотъемлемой части духовной культуры.</w:t>
      </w:r>
    </w:p>
    <w:p w:rsidR="00AD2668" w:rsidRPr="00176E2D" w:rsidRDefault="00AD2668" w:rsidP="00AD2668">
      <w:pPr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  <w:t>Задачи: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  <w:rPr>
          <w:bCs/>
          <w:iCs/>
          <w:color w:val="1C1C1C"/>
        </w:rPr>
      </w:pPr>
      <w:r>
        <w:rPr>
          <w:bCs/>
          <w:iCs/>
          <w:color w:val="1C1C1C"/>
        </w:rPr>
        <w:t xml:space="preserve">Обогатить нравственный опыт </w:t>
      </w:r>
      <w:r w:rsidRPr="00176E2D">
        <w:rPr>
          <w:bCs/>
          <w:iCs/>
          <w:color w:val="1C1C1C"/>
        </w:rPr>
        <w:t>предста</w:t>
      </w:r>
      <w:r>
        <w:rPr>
          <w:bCs/>
          <w:iCs/>
          <w:color w:val="1C1C1C"/>
        </w:rPr>
        <w:t>влений о добре и зле; воспитывать нравственные</w:t>
      </w:r>
      <w:r w:rsidRPr="00176E2D">
        <w:rPr>
          <w:bCs/>
          <w:iCs/>
          <w:color w:val="1C1C1C"/>
        </w:rPr>
        <w:t xml:space="preserve"> чувств</w:t>
      </w:r>
      <w:r>
        <w:rPr>
          <w:bCs/>
          <w:iCs/>
          <w:color w:val="1C1C1C"/>
        </w:rPr>
        <w:t>а</w:t>
      </w:r>
      <w:r w:rsidRPr="00176E2D">
        <w:rPr>
          <w:bCs/>
          <w:iCs/>
          <w:color w:val="1C1C1C"/>
        </w:rPr>
        <w:t>, уважение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искусство.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  <w:rPr>
          <w:bCs/>
          <w:iCs/>
          <w:color w:val="1C1C1C"/>
        </w:rPr>
      </w:pPr>
      <w:r>
        <w:rPr>
          <w:bCs/>
          <w:iCs/>
          <w:color w:val="1C1C1C"/>
        </w:rPr>
        <w:t>Развивать воображение</w:t>
      </w:r>
      <w:r w:rsidRPr="00176E2D">
        <w:rPr>
          <w:bCs/>
          <w:iCs/>
          <w:color w:val="1C1C1C"/>
        </w:rPr>
        <w:t>, желание и умение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  <w:rPr>
          <w:bCs/>
          <w:iCs/>
          <w:color w:val="1C1C1C"/>
        </w:rPr>
      </w:pPr>
      <w:r>
        <w:rPr>
          <w:bCs/>
          <w:iCs/>
          <w:color w:val="1C1C1C"/>
        </w:rPr>
        <w:t>Освоить первоначальные знания</w:t>
      </w:r>
      <w:r w:rsidRPr="00176E2D">
        <w:rPr>
          <w:bCs/>
          <w:iCs/>
          <w:color w:val="1C1C1C"/>
        </w:rPr>
        <w:t xml:space="preserve"> о пластических искусствах: изобразительных, декоративно-прикладных, архитектуре и дизайне – их роли  в жизни человека и общества.</w:t>
      </w:r>
    </w:p>
    <w:p w:rsidR="00AD2668" w:rsidRPr="00176E2D" w:rsidRDefault="00AD2668" w:rsidP="00AD2668">
      <w:pPr>
        <w:pStyle w:val="a4"/>
        <w:numPr>
          <w:ilvl w:val="0"/>
          <w:numId w:val="4"/>
        </w:numPr>
        <w:suppressAutoHyphens w:val="0"/>
        <w:ind w:left="426" w:right="142" w:firstLine="567"/>
        <w:jc w:val="both"/>
      </w:pPr>
      <w:r>
        <w:rPr>
          <w:bCs/>
          <w:iCs/>
          <w:color w:val="1C1C1C"/>
        </w:rPr>
        <w:t>Овладеть</w:t>
      </w:r>
      <w:r w:rsidRPr="00176E2D">
        <w:rPr>
          <w:bCs/>
          <w:iCs/>
          <w:color w:val="1C1C1C"/>
        </w:rPr>
        <w:t xml:space="preserve"> элементарной худож</w:t>
      </w:r>
      <w:r>
        <w:rPr>
          <w:bCs/>
          <w:iCs/>
          <w:color w:val="1C1C1C"/>
        </w:rPr>
        <w:t>ественной грамотой; формировать художественный кругозор и приобрести</w:t>
      </w:r>
      <w:r w:rsidRPr="00176E2D">
        <w:rPr>
          <w:bCs/>
          <w:iCs/>
          <w:color w:val="1C1C1C"/>
        </w:rPr>
        <w:t xml:space="preserve">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FE10D5" w:rsidRPr="00FE10D5" w:rsidRDefault="00FE10D5" w:rsidP="00AD2668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FE10D5" w:rsidRPr="00FE10D5" w:rsidRDefault="00FE10D5" w:rsidP="00FE10D5">
      <w:pPr>
        <w:spacing w:after="0" w:line="240" w:lineRule="auto"/>
        <w:ind w:left="426" w:right="142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0D5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Особенностями курса является 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отношения к миру и обеспечение усвоений необходимых знаний и умений.</w:t>
      </w:r>
    </w:p>
    <w:p w:rsidR="00154B5B" w:rsidRPr="00BF60D6" w:rsidRDefault="00154B5B" w:rsidP="00154B5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54B5B" w:rsidRDefault="00154B5B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375328" w:rsidRDefault="0071398A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r w:rsidR="00154B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375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375328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Для реализации программного содержания используются:</w:t>
      </w:r>
    </w:p>
    <w:p w:rsidR="0071398A" w:rsidRPr="0068149E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и ты. 2 класс: учеб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Е.И.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Б.М.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6-е изд. – М: Просвещение, 2016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Л.А. Изобразительное искусство. Рабочая тет</w:t>
      </w:r>
      <w:r w:rsid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радь. 2 класс. Учебное пособие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/ 13-е издание, стереотипное. - М: Просвещение, 2022.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71398A" w:rsidRDefault="0071398A" w:rsidP="001235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AD2668" w:rsidRPr="00176E2D" w:rsidRDefault="00AD2668" w:rsidP="00AD2668">
      <w:pPr>
        <w:numPr>
          <w:ilvl w:val="0"/>
          <w:numId w:val="5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6.    Овладение навыками коллективной деятельности в процессе совместной  творческой работы в команде одноклассников под руководством учителя;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7.   Умение сотрудничать с товарищами в процессе совместной деятельности,  соотносить свою часть работы с общим замыслом;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8.    Умение обсуждать и анализировать собственную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деятельность  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работу одноклассников с позиций творческих зада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данной темы, с точки зрения 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содержания и средств его выражения. 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 характеризуют уровень </w:t>
      </w: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универсальных способностей учащихся, проявляющихся в познавательной и практической творческой деятельности: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AD2668" w:rsidRPr="00176E2D" w:rsidRDefault="00AD2668" w:rsidP="00AD2668">
      <w:pPr>
        <w:numPr>
          <w:ilvl w:val="0"/>
          <w:numId w:val="6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668" w:rsidRPr="00176E2D" w:rsidRDefault="00AD2668" w:rsidP="00AD2668">
      <w:p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основных видов и жанров пространственно-визуальных искусств;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 тельных средствах; 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иалы и художественные техники;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передавать в художественно-творческой деятельности характер, эмоциональные состояния и свое </w:t>
      </w:r>
      <w:proofErr w:type="spellStart"/>
      <w:proofErr w:type="gram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</w:t>
      </w:r>
      <w:proofErr w:type="spellEnd"/>
      <w:proofErr w:type="gram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природе, человеку, обществу;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 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рассуждать 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 объяснять значение памятников и архитектурной среды древнего зодчества для современного общества;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AD2668" w:rsidRPr="00176E2D" w:rsidRDefault="00AD2668" w:rsidP="00AD2668">
      <w:pPr>
        <w:numPr>
          <w:ilvl w:val="0"/>
          <w:numId w:val="7"/>
        </w:numPr>
        <w:spacing w:after="0" w:line="240" w:lineRule="auto"/>
        <w:ind w:left="426" w:righ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E2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 произведений искусства, выражающих красоту мудрости и богатой духовной жизни, красоту внутреннего  мира человека.</w:t>
      </w:r>
    </w:p>
    <w:p w:rsidR="00AD2668" w:rsidRPr="00176E2D" w:rsidRDefault="00AD2668" w:rsidP="00AD2668">
      <w:pPr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668" w:rsidRDefault="00AD2668" w:rsidP="0071398A">
      <w:pPr>
        <w:tabs>
          <w:tab w:val="left" w:pos="6082"/>
        </w:tabs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D2668" w:rsidRDefault="00AD2668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D2668" w:rsidRDefault="00AD2668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D2668" w:rsidRDefault="00AD2668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98A" w:rsidRPr="00C02ABC" w:rsidRDefault="00154B5B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УЧЕБНО-МЕТОД</w:t>
      </w:r>
      <w:r w:rsidR="0071398A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123544" w:rsidRPr="00123544" w:rsidRDefault="00123544" w:rsidP="00123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2"/>
        <w:gridCol w:w="4160"/>
        <w:gridCol w:w="2127"/>
        <w:gridCol w:w="2693"/>
      </w:tblGrid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vAlign w:val="center"/>
          </w:tcPr>
          <w:p w:rsidR="00154B5B" w:rsidRPr="00154B5B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чем работает художник?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 и  фантазии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trHeight w:val="180"/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говорит 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 говорит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B5B" w:rsidRPr="0071398A" w:rsidTr="00154B5B">
        <w:trPr>
          <w:jc w:val="center"/>
        </w:trPr>
        <w:tc>
          <w:tcPr>
            <w:tcW w:w="902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2693" w:type="dxa"/>
          </w:tcPr>
          <w:p w:rsidR="00154B5B" w:rsidRPr="0071398A" w:rsidRDefault="00142193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Pr="00142193" w:rsidRDefault="00154B5B" w:rsidP="00154B5B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219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154B5B" w:rsidRPr="00142193" w:rsidTr="00AD2668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154B5B" w:rsidRPr="00142193" w:rsidTr="00AD2668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154B5B" w:rsidRPr="00142193" w:rsidTr="00AD2668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Б.М. Уроки изобразительного искусства. 1-4 класс. Поурочные разработки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Просвещение, 2017.</w:t>
            </w:r>
          </w:p>
        </w:tc>
      </w:tr>
      <w:tr w:rsidR="00154B5B" w:rsidRPr="00142193" w:rsidTr="00AD2668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Л.А. Изобразительное искусство. Рабочая тетрадь. 2 класс. Учебное пособие / 13-е издание, стереотипное. - М: Просвещение, 2022.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Портреты русских и зарубежных художников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proofErr w:type="spellStart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цветоведению</w:t>
            </w:r>
            <w:proofErr w:type="spellEnd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, перспективе, построению орнамента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Схемы по правилам рисования предметов, растений, деревьев, животных, птиц, человека. Таблицы по народным промыслам, русскому костюму, декоративно-прикладному искусству</w:t>
            </w:r>
          </w:p>
        </w:tc>
      </w:tr>
      <w:tr w:rsidR="00154B5B" w:rsidRPr="00142193" w:rsidTr="00AD2668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154B5B" w:rsidRPr="00142193" w:rsidTr="00AD2668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/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</w:p>
    <w:p w:rsidR="00375328" w:rsidRDefault="00375328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375328" w:rsidRDefault="00D3496C" w:rsidP="00FD2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</w:t>
      </w:r>
      <w:r w:rsidR="00123544"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</w:t>
      </w:r>
    </w:p>
    <w:p w:rsidR="00FD2A15" w:rsidRPr="00FD2A15" w:rsidRDefault="00FD2A15" w:rsidP="00FD2A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845"/>
        <w:gridCol w:w="851"/>
        <w:gridCol w:w="3414"/>
        <w:gridCol w:w="8649"/>
        <w:gridCol w:w="1701"/>
      </w:tblGrid>
      <w:tr w:rsidR="00142193" w:rsidRPr="00FD2A15" w:rsidTr="00FE10D5">
        <w:trPr>
          <w:trHeight w:val="1012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и чем работает художник?   (9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основных </w:t>
            </w:r>
            <w:proofErr w:type="spellStart"/>
            <w:proofErr w:type="gramStart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цвета-желтый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красный, синий.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цветовые сочетания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Смешивать краски сразу на листе бумаги, посредством приёма «живая краска».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живописными навыками.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на основе смешивания трёх основных цветов разнообразные цветы по памяти и впечатлению.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сравнивать и различать тёмные и светлые оттенки цвета и тона.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Смешивать цветные краски с белой и чёрной для получения богатого колорита.</w:t>
            </w:r>
            <w:proofErr w:type="gramEnd"/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различные по настроению пейзажи, посвящённые изображению природных стихий.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художественных материалах.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красоту и выразительность пастели, мелков, акварели.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мелками, акварелью.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знаниями  перспективы.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осенний лес, используя выразительные возможности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техникой и способами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использовать особенности изображения на плоскости с помощью пятна.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коврик на тему осенней земли, опавших листьев.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выразительные возможности линии, точки, тёмного и белого пятен для создания художественного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графическими материалами.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за пластикой деревьев, веток, сухой травы на фоне снега.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Изображать,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используя графические материалы, зимний лес.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выразительные возможности различных художественных материалов, которые применяются в скульптуре.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с целым куском пластилина.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</w:t>
            </w:r>
            <w:r w:rsidRPr="00FD2A1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приёмами работы с пластилином.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объёмное изображение животного с передачей характера.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создания геометрических форм из бумаги, навыки перевода плоского листа в разнообразные объёмные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приёмами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объекты игровой площадки.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800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чёрного и белого цветов.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1137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«Осенний лес».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«Осенний листопад». Выразительные возможности аппликации.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«Графика зимнего леса».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«Звери в лесу». Выразительность материалов для работы в объеме.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«Птицы в лесу». Выразительные возможности бумаги.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«Композиции из сухих трав и цветов».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Реальность  и  фантазии  (7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друзья птицы». Изображение и реальность.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Рассматривать, изучать и анализировать строение реальных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животных, выделяя пропорции частей тела.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в изображении характер выбранного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работы от общего к частному.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Размышлять о возможностях изображения как реального, так и фантастического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выразительные фантастические образы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сказочные существа путём соединения элементов разных животных и растений.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и учиться видеть украшения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с помощью графических материалов, линий изображения различных украшений в природе (паутинки, снежинки и т.д.).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тушью, пером, углём, мелом.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декоративными мотивами в кружевах, тканях, украшениях на посуде.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создания орнамента.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украшения (воротничок для платья, подзор, закладка для книги и т.д.), используя узоры.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Работать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графическими материалами  (роллеры, тушь, фломастеры) с помощью линий различной толщины.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 природные конструкции, анализировать их формы,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Осваивать навыки работы с бумагой (закручивание, надрезание, складывание, склеивание).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формы подводного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архитектурными постройками.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разнообразные конструкции.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макеты фантастических зданий, фантастического города.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роль, взаимодействие в работе трёх Братьев-Мастеров (их триединство).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 украшать ёлочные украшения.</w:t>
            </w:r>
          </w:p>
          <w:p w:rsidR="00142193" w:rsidRPr="00FD2A15" w:rsidRDefault="00142193" w:rsidP="00142193">
            <w:pPr>
              <w:spacing w:after="0" w:line="240" w:lineRule="auto"/>
              <w:ind w:left="34"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ind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«Сказочная птица». Изображение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«Веточки деревьев с росой и паутинкой». Украшение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«Кокошник». Украшение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«Подводный мир».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«Фантастический замок». Постройка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Братья-мастера. Изображения, украшения и постройки всегда работают вместе.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 чем говорит  искусство (11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«Море». Изображение природы в различных состояниях.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Входить в образ изображаемого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животного с ярко выраженным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t>дств дл</w:t>
            </w:r>
            <w:proofErr w:type="gramEnd"/>
            <w:r w:rsidRPr="00FD2A15">
              <w:t>я создания доброго и злого образов.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контрастные образы доброго или злого 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FD2A15">
              <w:rPr>
                <w:rFonts w:ascii="Times New Roman" w:hAnsi="Times New Roman"/>
                <w:sz w:val="24"/>
                <w:szCs w:val="24"/>
              </w:rPr>
              <w:t>Бабариха</w:t>
            </w:r>
            <w:proofErr w:type="spell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и Царевна-Лебедь, добрая и злая волшебницы),  используя живописные и графические средства.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>я создания доброго и злого образов.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Создавать живописными материалами контрастные образы доброго или злого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природу в различных состояниях.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живописными материалами контрастные состояния природы.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Сопереживать, принимать участие в создании коллективного панно.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Понимать характер линии, цвета, формы, 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способных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раскрыть намерения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 паруса двух противоположных по намерениям сказочных флотов.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видеть художественный образ в архитектуре.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опыт творческой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собственную художественную деятельность и деятельность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«Четвероногий герой».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 образ русских сказок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«Сказочный мужской образ».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 человека в скульптуре»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«Человек и его украшения» 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здания.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93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мире сказочных героев»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ind w:left="18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Как  говорит искусство  (8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как средство выражения: тёплые и холодные цвета. 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составлять тёплые и холодные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эмоциональную выразительность тёплых и холодных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в природе борьбу и взаимовлияние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различные приёмы работы кистью (мазок «кирпичик», «волна», «пятнышко»).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простые сюжеты с колористическим контрастом (угасающий костёр вечером, сказочная жар-птица и т.п.).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Уметь составлять на бумаге тихие и звонкие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наблюдать многообразие и красоту цветовых состояний в весенней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борьбу тихого и звонкого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колористическое богатство внутри одной цветовой гаммы.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умение работать кистью.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Фантазировать, изображать весенние ручьи, извивающиеся змейками, задумчивые, тихие и стремительные.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восковыми мелками.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Наблюдать, рассматривать, любоваться весенними ветками различных деревьев.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Осознавать, как определённым материалом можно создать художественный образ.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Использовать в работе сочетание различных инструментов 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ветки деревьев с определённым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ритм.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расположение летящих птиц на плоскости листа.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творческой работы в технике обрывной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выразительные образы животных или птиц с помощью изменения пропорций.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знания и умения.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взаимодействия различных средств художественной выразительности для создания того или иного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коллективную творческую работу «Весна. Шум птиц».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Сотрудничать с одноклассниками в процессе совместной творческой работы, уметь договариваться, объясняя замысел, выполнять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работу в границах заданной роли.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Анализировать детские работы на выставке, рассказывать о своих впечатлениях от работ одноклассников и произведений художников.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уметь называть задачи, которые решались в каждой четверти.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 и рассказывать о своих творческих планах на лето.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729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75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как средство выражения: ритм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Линия как средство </w:t>
            </w: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выражения: характер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пятен как средство выражения.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 выражают характер.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«Весна. Шум птиц».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умею. Я могу.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работ.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3544" w:rsidRPr="00123544" w:rsidRDefault="00123544" w:rsidP="00123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7789" w:rsidRPr="00017789" w:rsidRDefault="00017789" w:rsidP="00142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17789" w:rsidRPr="00017789" w:rsidSect="00BB4EF3">
      <w:pgSz w:w="16838" w:h="11906" w:orient="landscape"/>
      <w:pgMar w:top="568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56C8"/>
    <w:multiLevelType w:val="multilevel"/>
    <w:tmpl w:val="F5D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CF4585E"/>
    <w:multiLevelType w:val="multilevel"/>
    <w:tmpl w:val="A10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825A07"/>
    <w:multiLevelType w:val="hybridMultilevel"/>
    <w:tmpl w:val="2084AF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F1985"/>
    <w:multiLevelType w:val="multilevel"/>
    <w:tmpl w:val="42540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B87"/>
    <w:rsid w:val="00017789"/>
    <w:rsid w:val="000900AA"/>
    <w:rsid w:val="0009182F"/>
    <w:rsid w:val="000B1AD3"/>
    <w:rsid w:val="00123544"/>
    <w:rsid w:val="00142193"/>
    <w:rsid w:val="00154B5B"/>
    <w:rsid w:val="001660A2"/>
    <w:rsid w:val="001D6062"/>
    <w:rsid w:val="00201855"/>
    <w:rsid w:val="003309E9"/>
    <w:rsid w:val="00375328"/>
    <w:rsid w:val="003D6646"/>
    <w:rsid w:val="00571EA0"/>
    <w:rsid w:val="00576834"/>
    <w:rsid w:val="005A0A7A"/>
    <w:rsid w:val="00664B28"/>
    <w:rsid w:val="0068149E"/>
    <w:rsid w:val="0071398A"/>
    <w:rsid w:val="0078545C"/>
    <w:rsid w:val="00862ACB"/>
    <w:rsid w:val="008F0DDC"/>
    <w:rsid w:val="00955C94"/>
    <w:rsid w:val="009B3CF4"/>
    <w:rsid w:val="009C0B87"/>
    <w:rsid w:val="009D01BD"/>
    <w:rsid w:val="00A14BDA"/>
    <w:rsid w:val="00A94F33"/>
    <w:rsid w:val="00AD2668"/>
    <w:rsid w:val="00AD7A72"/>
    <w:rsid w:val="00BB4EF3"/>
    <w:rsid w:val="00BD3020"/>
    <w:rsid w:val="00C20686"/>
    <w:rsid w:val="00C465DB"/>
    <w:rsid w:val="00C625CB"/>
    <w:rsid w:val="00C66942"/>
    <w:rsid w:val="00C97CBF"/>
    <w:rsid w:val="00D00DB0"/>
    <w:rsid w:val="00D01A8B"/>
    <w:rsid w:val="00D30AF1"/>
    <w:rsid w:val="00D3496C"/>
    <w:rsid w:val="00D457FD"/>
    <w:rsid w:val="00D94739"/>
    <w:rsid w:val="00EA186D"/>
    <w:rsid w:val="00EF1C11"/>
    <w:rsid w:val="00F15D9C"/>
    <w:rsid w:val="00FD2A15"/>
    <w:rsid w:val="00FE1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834"/>
  </w:style>
  <w:style w:type="paragraph" w:styleId="a3">
    <w:name w:val="Normal (Web)"/>
    <w:basedOn w:val="a"/>
    <w:uiPriority w:val="99"/>
    <w:unhideWhenUsed/>
    <w:rsid w:val="00154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1421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Основной"/>
    <w:basedOn w:val="a"/>
    <w:rsid w:val="00FE10D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5">
    <w:name w:val="Без интервала Знак"/>
    <w:link w:val="a4"/>
    <w:uiPriority w:val="1"/>
    <w:rsid w:val="00AD266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11</Pages>
  <Words>3047</Words>
  <Characters>17371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24</cp:revision>
  <dcterms:created xsi:type="dcterms:W3CDTF">2017-09-28T16:32:00Z</dcterms:created>
  <dcterms:modified xsi:type="dcterms:W3CDTF">2022-09-19T12:10:00Z</dcterms:modified>
</cp:coreProperties>
</file>